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25" w:rsidRPr="009C269B" w:rsidRDefault="00B12C25" w:rsidP="00B12C25">
      <w:pPr>
        <w:jc w:val="center"/>
        <w:rPr>
          <w:sz w:val="40"/>
        </w:rPr>
      </w:pPr>
      <w:r w:rsidRPr="009C269B">
        <w:rPr>
          <w:sz w:val="40"/>
        </w:rPr>
        <w:t>ENSURE THE HEALTH AND SAFETY OF CHILDREN</w:t>
      </w:r>
    </w:p>
    <w:tbl>
      <w:tblPr>
        <w:tblStyle w:val="TableGrid"/>
        <w:tblW w:w="0" w:type="auto"/>
        <w:tblLayout w:type="fixed"/>
        <w:tblLook w:val="04A0"/>
      </w:tblPr>
      <w:tblGrid>
        <w:gridCol w:w="3543"/>
        <w:gridCol w:w="1527"/>
        <w:gridCol w:w="4252"/>
        <w:gridCol w:w="5670"/>
      </w:tblGrid>
      <w:tr w:rsidR="00B12C25" w:rsidRPr="009C269B" w:rsidTr="00AA02B2">
        <w:tc>
          <w:tcPr>
            <w:tcW w:w="3543" w:type="dxa"/>
            <w:shd w:val="clear" w:color="auto" w:fill="595959" w:themeFill="text1" w:themeFillTint="A6"/>
          </w:tcPr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ELEMENT</w:t>
            </w:r>
          </w:p>
        </w:tc>
        <w:tc>
          <w:tcPr>
            <w:tcW w:w="1527" w:type="dxa"/>
            <w:shd w:val="clear" w:color="auto" w:fill="595959" w:themeFill="text1" w:themeFillTint="A6"/>
          </w:tcPr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ASSESSMENT</w:t>
            </w:r>
          </w:p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 xml:space="preserve"> C/NYC</w:t>
            </w:r>
          </w:p>
        </w:tc>
        <w:tc>
          <w:tcPr>
            <w:tcW w:w="4252" w:type="dxa"/>
            <w:shd w:val="clear" w:color="auto" w:fill="595959" w:themeFill="text1" w:themeFillTint="A6"/>
          </w:tcPr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STUDENT EXAMPLES/</w:t>
            </w:r>
          </w:p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EVIDENCE DATA</w:t>
            </w:r>
          </w:p>
        </w:tc>
        <w:tc>
          <w:tcPr>
            <w:tcW w:w="5670" w:type="dxa"/>
            <w:shd w:val="clear" w:color="auto" w:fill="595959" w:themeFill="text1" w:themeFillTint="A6"/>
          </w:tcPr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SUPERVISOR</w:t>
            </w:r>
          </w:p>
          <w:p w:rsidR="00B12C25" w:rsidRPr="009C269B" w:rsidRDefault="00B12C25" w:rsidP="00AA02B2">
            <w:pPr>
              <w:rPr>
                <w:color w:val="FFFFFF" w:themeColor="background1"/>
              </w:rPr>
            </w:pPr>
            <w:r w:rsidRPr="009C269B">
              <w:rPr>
                <w:color w:val="FFFFFF" w:themeColor="background1"/>
              </w:rPr>
              <w:t>COMMENTS/DATE</w:t>
            </w:r>
          </w:p>
        </w:tc>
      </w:tr>
      <w:tr w:rsidR="00B12C25" w:rsidTr="00AA02B2">
        <w:tc>
          <w:tcPr>
            <w:tcW w:w="3543" w:type="dxa"/>
          </w:tcPr>
          <w:p w:rsidR="00B12C25" w:rsidRDefault="00B12C25" w:rsidP="00AA02B2">
            <w:r>
              <w:t>1. Maintain a clean and hygienic environment for children.</w:t>
            </w:r>
          </w:p>
        </w:tc>
        <w:tc>
          <w:tcPr>
            <w:tcW w:w="1527" w:type="dxa"/>
          </w:tcPr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</w:tc>
        <w:tc>
          <w:tcPr>
            <w:tcW w:w="4252" w:type="dxa"/>
          </w:tcPr>
          <w:p w:rsidR="00B12C25" w:rsidRDefault="00B12C25" w:rsidP="00AA02B2"/>
        </w:tc>
        <w:tc>
          <w:tcPr>
            <w:tcW w:w="5670" w:type="dxa"/>
          </w:tcPr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</w:tc>
      </w:tr>
      <w:tr w:rsidR="00B12C25" w:rsidTr="00AA02B2">
        <w:tc>
          <w:tcPr>
            <w:tcW w:w="3543" w:type="dxa"/>
          </w:tcPr>
          <w:p w:rsidR="00B12C25" w:rsidRDefault="00B12C25" w:rsidP="00AA02B2">
            <w:r>
              <w:t>2. Recognise and respond appropriately to signs of potential illness, allergy and/or anaphylaxis.</w:t>
            </w:r>
          </w:p>
        </w:tc>
        <w:tc>
          <w:tcPr>
            <w:tcW w:w="1527" w:type="dxa"/>
          </w:tcPr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</w:tc>
        <w:tc>
          <w:tcPr>
            <w:tcW w:w="4252" w:type="dxa"/>
          </w:tcPr>
          <w:p w:rsidR="00B12C25" w:rsidRDefault="00B12C25" w:rsidP="00AA02B2"/>
        </w:tc>
        <w:tc>
          <w:tcPr>
            <w:tcW w:w="5670" w:type="dxa"/>
          </w:tcPr>
          <w:p w:rsidR="00B12C25" w:rsidRDefault="00B12C25" w:rsidP="00AA02B2"/>
        </w:tc>
      </w:tr>
      <w:tr w:rsidR="00B12C25" w:rsidTr="00AA02B2">
        <w:tc>
          <w:tcPr>
            <w:tcW w:w="3543" w:type="dxa"/>
          </w:tcPr>
          <w:p w:rsidR="00B12C25" w:rsidRDefault="00B12C25" w:rsidP="00AA02B2">
            <w:r>
              <w:t>3. Provide a safe environment indoors and/or outdoors and/or on excursions.</w:t>
            </w:r>
          </w:p>
        </w:tc>
        <w:tc>
          <w:tcPr>
            <w:tcW w:w="1527" w:type="dxa"/>
          </w:tcPr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</w:tc>
        <w:tc>
          <w:tcPr>
            <w:tcW w:w="4252" w:type="dxa"/>
          </w:tcPr>
          <w:p w:rsidR="00B12C25" w:rsidRDefault="00B12C25" w:rsidP="00AA02B2"/>
        </w:tc>
        <w:tc>
          <w:tcPr>
            <w:tcW w:w="5670" w:type="dxa"/>
          </w:tcPr>
          <w:p w:rsidR="00B12C25" w:rsidRDefault="00B12C25" w:rsidP="00AA02B2"/>
        </w:tc>
      </w:tr>
      <w:tr w:rsidR="00B12C25" w:rsidTr="00AA02B2">
        <w:tc>
          <w:tcPr>
            <w:tcW w:w="3543" w:type="dxa"/>
          </w:tcPr>
          <w:p w:rsidR="00B12C25" w:rsidRDefault="00B12C25" w:rsidP="00AA02B2">
            <w:r>
              <w:t>4. Supervise children’s safety indoors and/or outdoors and/or on excursions.</w:t>
            </w:r>
          </w:p>
        </w:tc>
        <w:tc>
          <w:tcPr>
            <w:tcW w:w="1527" w:type="dxa"/>
          </w:tcPr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  <w:p w:rsidR="00B12C25" w:rsidRDefault="00B12C25" w:rsidP="00AA02B2"/>
        </w:tc>
        <w:tc>
          <w:tcPr>
            <w:tcW w:w="4252" w:type="dxa"/>
          </w:tcPr>
          <w:p w:rsidR="00B12C25" w:rsidRDefault="00B12C25" w:rsidP="00AA02B2"/>
        </w:tc>
        <w:tc>
          <w:tcPr>
            <w:tcW w:w="5670" w:type="dxa"/>
          </w:tcPr>
          <w:p w:rsidR="00B12C25" w:rsidRDefault="00B12C25" w:rsidP="00AA02B2"/>
        </w:tc>
      </w:tr>
    </w:tbl>
    <w:p w:rsidR="00687FF2" w:rsidRDefault="00687FF2"/>
    <w:sectPr w:rsidR="00687FF2" w:rsidSect="00B12C25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667" w:rsidRDefault="00984667" w:rsidP="00B12C25">
      <w:pPr>
        <w:spacing w:after="0" w:line="240" w:lineRule="auto"/>
      </w:pPr>
      <w:r>
        <w:separator/>
      </w:r>
    </w:p>
  </w:endnote>
  <w:endnote w:type="continuationSeparator" w:id="0">
    <w:p w:rsidR="00984667" w:rsidRDefault="00984667" w:rsidP="00B1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667" w:rsidRDefault="00984667" w:rsidP="00B12C25">
      <w:pPr>
        <w:spacing w:after="0" w:line="240" w:lineRule="auto"/>
      </w:pPr>
      <w:r>
        <w:separator/>
      </w:r>
    </w:p>
  </w:footnote>
  <w:footnote w:type="continuationSeparator" w:id="0">
    <w:p w:rsidR="00984667" w:rsidRDefault="00984667" w:rsidP="00B12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C25" w:rsidRDefault="00B12C25">
    <w:pPr>
      <w:pStyle w:val="Header"/>
    </w:pPr>
    <w:r>
      <w:t>Placement sheet 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C25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4667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12C25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D142D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12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C25"/>
  </w:style>
  <w:style w:type="paragraph" w:styleId="Footer">
    <w:name w:val="footer"/>
    <w:basedOn w:val="Normal"/>
    <w:link w:val="FooterChar"/>
    <w:uiPriority w:val="99"/>
    <w:semiHidden/>
    <w:unhideWhenUsed/>
    <w:rsid w:val="00B12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C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DEECD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1</cp:revision>
  <dcterms:created xsi:type="dcterms:W3CDTF">2010-10-28T01:28:00Z</dcterms:created>
  <dcterms:modified xsi:type="dcterms:W3CDTF">2010-10-28T01:29:00Z</dcterms:modified>
</cp:coreProperties>
</file>